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29" w:rsidRPr="003E5444" w:rsidRDefault="00B32429" w:rsidP="00B32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44">
        <w:rPr>
          <w:rFonts w:ascii="Times New Roman" w:hAnsi="Times New Roman" w:cs="Times New Roman"/>
          <w:sz w:val="24"/>
          <w:szCs w:val="24"/>
        </w:rPr>
        <w:t>СОГЛАСОВАНО</w:t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УТВЕРЖДЕНО</w:t>
      </w:r>
    </w:p>
    <w:p w:rsidR="00B32429" w:rsidRPr="003E5444" w:rsidRDefault="00B32429" w:rsidP="00B324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Заведующая МКДОУ д/с № 378</w:t>
      </w:r>
    </w:p>
    <w:p w:rsidR="00B32429" w:rsidRPr="003E5444" w:rsidRDefault="00B32429" w:rsidP="00B324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04C4">
        <w:rPr>
          <w:rFonts w:ascii="Times New Roman" w:hAnsi="Times New Roman" w:cs="Times New Roman"/>
          <w:sz w:val="24"/>
          <w:szCs w:val="24"/>
        </w:rPr>
        <w:t xml:space="preserve">руппы _________ В. М. </w:t>
      </w:r>
      <w:proofErr w:type="spellStart"/>
      <w:r w:rsidR="004504C4">
        <w:rPr>
          <w:rFonts w:ascii="Times New Roman" w:hAnsi="Times New Roman" w:cs="Times New Roman"/>
          <w:sz w:val="24"/>
          <w:szCs w:val="24"/>
        </w:rPr>
        <w:t>Чернякова</w:t>
      </w:r>
      <w:bookmarkStart w:id="0" w:name="_GoBack"/>
      <w:bookmarkEnd w:id="0"/>
      <w:proofErr w:type="spellEnd"/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54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544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5444">
        <w:rPr>
          <w:rFonts w:ascii="Times New Roman" w:hAnsi="Times New Roman" w:cs="Times New Roman"/>
          <w:sz w:val="24"/>
          <w:szCs w:val="24"/>
        </w:rPr>
        <w:t>___ И. М. Лихачева</w:t>
      </w:r>
    </w:p>
    <w:p w:rsidR="00B32429" w:rsidRPr="003E5444" w:rsidRDefault="00B32429" w:rsidP="00B3242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44">
        <w:rPr>
          <w:rFonts w:ascii="Times New Roman" w:hAnsi="Times New Roman" w:cs="Times New Roman"/>
          <w:sz w:val="24"/>
          <w:szCs w:val="24"/>
        </w:rPr>
        <w:t>«____»________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E5444">
        <w:rPr>
          <w:rFonts w:ascii="Times New Roman" w:hAnsi="Times New Roman" w:cs="Times New Roman"/>
          <w:sz w:val="24"/>
          <w:szCs w:val="24"/>
        </w:rPr>
        <w:t>_ 20       г.</w:t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«____»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5444">
        <w:rPr>
          <w:rFonts w:ascii="Times New Roman" w:hAnsi="Times New Roman" w:cs="Times New Roman"/>
          <w:sz w:val="24"/>
          <w:szCs w:val="24"/>
        </w:rPr>
        <w:t>_______20     г.</w:t>
      </w:r>
    </w:p>
    <w:p w:rsidR="00B32429" w:rsidRPr="003E5444" w:rsidRDefault="00B32429" w:rsidP="00B3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429" w:rsidRDefault="00B32429" w:rsidP="00B32429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52"/>
          <w:szCs w:val="52"/>
          <w:lang w:eastAsia="ru-RU"/>
        </w:rPr>
      </w:pPr>
    </w:p>
    <w:p w:rsidR="00B32429" w:rsidRDefault="00B32429" w:rsidP="00B32429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52"/>
          <w:szCs w:val="52"/>
          <w:lang w:eastAsia="ru-RU"/>
        </w:rPr>
      </w:pPr>
    </w:p>
    <w:p w:rsidR="00B32429" w:rsidRDefault="00B32429" w:rsidP="00B32429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52"/>
          <w:szCs w:val="52"/>
          <w:lang w:eastAsia="ru-RU"/>
        </w:rPr>
      </w:pPr>
    </w:p>
    <w:p w:rsidR="00B32429" w:rsidRDefault="00B32429" w:rsidP="00B32429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52"/>
          <w:szCs w:val="52"/>
          <w:lang w:eastAsia="ru-RU"/>
        </w:rPr>
      </w:pPr>
    </w:p>
    <w:p w:rsidR="00B32429" w:rsidRDefault="00B32429" w:rsidP="00B32429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52"/>
          <w:szCs w:val="52"/>
          <w:lang w:eastAsia="ru-RU"/>
        </w:rPr>
      </w:pPr>
    </w:p>
    <w:p w:rsidR="00B32429" w:rsidRDefault="00B32429" w:rsidP="00B32429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52"/>
          <w:szCs w:val="52"/>
          <w:lang w:eastAsia="ru-RU"/>
        </w:rPr>
      </w:pPr>
    </w:p>
    <w:p w:rsidR="00B32429" w:rsidRDefault="00B32429" w:rsidP="00B32429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2"/>
          <w:szCs w:val="52"/>
          <w:lang w:eastAsia="ru-RU"/>
        </w:rPr>
      </w:pPr>
      <w:r w:rsidRPr="00B32429">
        <w:rPr>
          <w:rFonts w:ascii="Times New Roman" w:eastAsia="Times New Roman" w:hAnsi="Times New Roman" w:cs="Times New Roman"/>
          <w:b/>
          <w:bCs/>
          <w:caps/>
          <w:kern w:val="36"/>
          <w:sz w:val="52"/>
          <w:szCs w:val="52"/>
          <w:lang w:eastAsia="ru-RU"/>
        </w:rPr>
        <w:t>ПРОГРАММА</w:t>
      </w:r>
    </w:p>
    <w:p w:rsidR="00B32429" w:rsidRDefault="00B32429" w:rsidP="00B32429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2"/>
          <w:szCs w:val="52"/>
          <w:lang w:eastAsia="ru-RU"/>
        </w:rPr>
      </w:pPr>
      <w:r w:rsidRPr="00B32429">
        <w:rPr>
          <w:rFonts w:ascii="Times New Roman" w:eastAsia="Times New Roman" w:hAnsi="Times New Roman" w:cs="Times New Roman"/>
          <w:b/>
          <w:bCs/>
          <w:caps/>
          <w:kern w:val="36"/>
          <w:sz w:val="52"/>
          <w:szCs w:val="52"/>
          <w:lang w:eastAsia="ru-RU"/>
        </w:rPr>
        <w:t>МЕРОПРИЯТИЙ П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52"/>
          <w:szCs w:val="52"/>
          <w:lang w:eastAsia="ru-RU"/>
        </w:rPr>
        <w:t>О ПРОТИВОДЕЙСТВИЮ КОРРУПЦИИ В МКДОУ д/с № 378</w:t>
      </w:r>
    </w:p>
    <w:p w:rsidR="00B32429" w:rsidRPr="00B32429" w:rsidRDefault="0050692F" w:rsidP="00B32429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52"/>
          <w:szCs w:val="52"/>
          <w:lang w:eastAsia="ru-RU"/>
        </w:rPr>
        <w:t xml:space="preserve"> НА </w:t>
      </w:r>
      <w:r w:rsidR="00B32429" w:rsidRPr="00B32429">
        <w:rPr>
          <w:rFonts w:ascii="Times New Roman" w:eastAsia="Times New Roman" w:hAnsi="Times New Roman" w:cs="Times New Roman"/>
          <w:b/>
          <w:bCs/>
          <w:caps/>
          <w:kern w:val="36"/>
          <w:sz w:val="52"/>
          <w:szCs w:val="52"/>
          <w:lang w:eastAsia="ru-RU"/>
        </w:rPr>
        <w:t>2015 ГОД</w:t>
      </w:r>
    </w:p>
    <w:p w:rsidR="00B32429" w:rsidRPr="00B32429" w:rsidRDefault="00B32429" w:rsidP="00B32429">
      <w:pPr>
        <w:spacing w:after="240" w:line="23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32429" w:rsidRPr="002C0E5D" w:rsidRDefault="00B32429" w:rsidP="00B32429">
      <w:pPr>
        <w:spacing w:after="24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32429" w:rsidRPr="002C0E5D" w:rsidRDefault="00B32429" w:rsidP="00B32429">
      <w:pPr>
        <w:spacing w:after="24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32429" w:rsidRPr="002C0E5D" w:rsidRDefault="00B32429" w:rsidP="00B32429">
      <w:pPr>
        <w:spacing w:after="24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32429" w:rsidRPr="002C0E5D" w:rsidRDefault="00B32429" w:rsidP="00B32429">
      <w:pPr>
        <w:spacing w:after="24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32429" w:rsidRPr="002C0E5D" w:rsidRDefault="00B32429" w:rsidP="00B32429">
      <w:pPr>
        <w:spacing w:after="24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32429" w:rsidRPr="002C0E5D" w:rsidRDefault="00B32429" w:rsidP="00B32429">
      <w:pPr>
        <w:spacing w:after="24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32429" w:rsidRDefault="00B32429" w:rsidP="00B32429">
      <w:pPr>
        <w:spacing w:after="24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32429" w:rsidRDefault="00B32429" w:rsidP="00B32429">
      <w:pPr>
        <w:spacing w:after="24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32429" w:rsidRDefault="00B32429" w:rsidP="00B32429">
      <w:pPr>
        <w:spacing w:after="24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32429" w:rsidRPr="002C0E5D" w:rsidRDefault="00B32429" w:rsidP="00B32429">
      <w:pPr>
        <w:spacing w:after="24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32429" w:rsidRPr="00B32429" w:rsidRDefault="00B32429" w:rsidP="00B32429">
      <w:pPr>
        <w:pStyle w:val="a4"/>
        <w:numPr>
          <w:ilvl w:val="0"/>
          <w:numId w:val="1"/>
        </w:numPr>
        <w:spacing w:after="0" w:line="1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</w:pPr>
      <w:r w:rsidRPr="00B3242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lastRenderedPageBreak/>
        <w:t>Общие положения</w:t>
      </w:r>
    </w:p>
    <w:p w:rsidR="00B32429" w:rsidRPr="00B32429" w:rsidRDefault="00B32429" w:rsidP="00B32429">
      <w:pPr>
        <w:spacing w:after="0" w:line="19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2429" w:rsidRPr="00B32429" w:rsidRDefault="00B32429" w:rsidP="00B32429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1.1. Программа мероприятий по противодействию коррупции в муниципальном казенном дошкольном образовательном учреждении города Новосибирска «Детский сад № 378 комбинированного вида» разработана на основании:</w:t>
      </w:r>
    </w:p>
    <w:p w:rsidR="00B32429" w:rsidRPr="00B32429" w:rsidRDefault="00B32429" w:rsidP="00B32429">
      <w:pPr>
        <w:spacing w:after="0" w:line="19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- Федерального закона от 25.12.2008 № 273-ФЗ «О противодействии коррупции»;</w:t>
      </w:r>
    </w:p>
    <w:p w:rsidR="00B32429" w:rsidRPr="00B32429" w:rsidRDefault="00B32429" w:rsidP="00B32429">
      <w:pPr>
        <w:spacing w:after="0" w:line="19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B32429" w:rsidRPr="00B32429" w:rsidRDefault="00B32429" w:rsidP="00B32429">
      <w:pPr>
        <w:spacing w:after="0" w:line="194" w:lineRule="atLeast"/>
        <w:ind w:right="1133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-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B32429" w:rsidRPr="00B32429" w:rsidRDefault="00B32429" w:rsidP="00B32429">
      <w:pPr>
        <w:spacing w:after="0" w:line="19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B32429" w:rsidRPr="00B32429" w:rsidRDefault="00B32429" w:rsidP="00B32429">
      <w:pPr>
        <w:spacing w:after="0" w:line="19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- Указ Президента Российской Федерации от 13.03.2012 № 297 «О Национальном плане противодействия коррупции на 2012-2013 годы и внесение изменений в некоторые акты Президента Российской Федерации по вопросам противодействия коррупции».</w:t>
      </w:r>
    </w:p>
    <w:p w:rsidR="00B32429" w:rsidRPr="00B32429" w:rsidRDefault="00B32429" w:rsidP="00B32429">
      <w:pPr>
        <w:spacing w:after="0" w:line="194" w:lineRule="atLeast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1.2. Программа определяет основные направления реализации антикоррупционной политики в МКДОУ д/с № 378  и перечень программных мероприятий, направленных на противодействие коррупции в МКДОУ д/с № 378.</w:t>
      </w:r>
    </w:p>
    <w:p w:rsidR="00B32429" w:rsidRPr="00B32429" w:rsidRDefault="00B32429" w:rsidP="00B32429">
      <w:pPr>
        <w:spacing w:after="240" w:line="19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2429" w:rsidRPr="00B32429" w:rsidRDefault="00B32429" w:rsidP="00B32429">
      <w:pPr>
        <w:pStyle w:val="a4"/>
        <w:numPr>
          <w:ilvl w:val="0"/>
          <w:numId w:val="1"/>
        </w:numPr>
        <w:spacing w:after="0" w:line="1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программы</w:t>
      </w:r>
    </w:p>
    <w:p w:rsidR="00B32429" w:rsidRPr="00B32429" w:rsidRDefault="00B32429" w:rsidP="00B32429">
      <w:pPr>
        <w:spacing w:after="0" w:line="19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A27A9" w:rsidRDefault="003A27A9" w:rsidP="003A27A9">
      <w:pPr>
        <w:spacing w:after="0" w:line="194" w:lineRule="atLeast"/>
        <w:ind w:firstLine="34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</w:t>
      </w:r>
      <w:r w:rsidR="00B32429" w:rsidRP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МКДОУ д/с № 378  (далее - Учреждении);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B32429" w:rsidRPr="00B32429" w:rsidRDefault="003A27A9" w:rsidP="003A27A9">
      <w:pPr>
        <w:spacing w:after="0" w:line="194" w:lineRule="atLeast"/>
        <w:ind w:firstLine="34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</w:t>
      </w:r>
      <w:r w:rsidR="00B32429"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детского сада.</w:t>
      </w:r>
    </w:p>
    <w:p w:rsidR="00B32429" w:rsidRPr="00B32429" w:rsidRDefault="00B32429" w:rsidP="003A27A9">
      <w:pPr>
        <w:spacing w:after="240" w:line="19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2429" w:rsidRPr="003A27A9" w:rsidRDefault="003A27A9" w:rsidP="003A27A9">
      <w:pPr>
        <w:pStyle w:val="a4"/>
        <w:numPr>
          <w:ilvl w:val="0"/>
          <w:numId w:val="1"/>
        </w:numPr>
        <w:spacing w:after="0" w:line="1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программы</w:t>
      </w:r>
    </w:p>
    <w:p w:rsidR="003A27A9" w:rsidRPr="003A27A9" w:rsidRDefault="003A27A9" w:rsidP="003A27A9">
      <w:pPr>
        <w:spacing w:after="0" w:line="194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3.1. П</w:t>
      </w:r>
      <w:r w:rsidR="00B32429"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редупреждение коррупционных правонарушений;</w:t>
      </w: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Р</w:t>
      </w:r>
      <w:r w:rsidR="00B32429" w:rsidRP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азработка мер, направленных на обеспечение прозрачности действий ответственных лиц в условиях коррупционной ситуации;</w:t>
      </w: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Р</w:t>
      </w:r>
      <w:r w:rsidR="00B32429" w:rsidRP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азработка и внедрение организационно-правовых механизмов, снимающих возможность коррупционных действий;</w:t>
      </w: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lastRenderedPageBreak/>
        <w:t>3.4. О</w:t>
      </w:r>
      <w:r w:rsidR="00B32429"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птимизация и конкретизация полномочий должностных лиц;</w:t>
      </w: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3.5. Ф</w:t>
      </w:r>
      <w:r w:rsidR="00B32429"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ормирование антикоррупционного сознания участников образовательного процесса;</w:t>
      </w: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3.6. О</w:t>
      </w:r>
      <w:r w:rsidR="00B32429"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беспечение неотвратимости ответственности за совершение коррупционных правонарушений;</w:t>
      </w: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3.7. П</w:t>
      </w:r>
      <w:r w:rsidR="00B32429"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овышение эффективности управления, качества и доступности предоставляемых образовательных услуг;</w:t>
      </w: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3.8. С</w:t>
      </w:r>
      <w:r w:rsidR="00B32429"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одействие реализации прав граждан на доступ к информац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ии о деятельности детского сада;</w:t>
      </w:r>
    </w:p>
    <w:p w:rsidR="00B32429" w:rsidRDefault="00CD2FB4" w:rsidP="00CD2FB4">
      <w:pPr>
        <w:spacing w:after="0" w:line="194" w:lineRule="atLeast"/>
        <w:ind w:firstLine="360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3.9. О</w:t>
      </w:r>
      <w:r w:rsidR="00B32429"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беспечение выполнения Плана противодействия коррупции в рамках компетен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ции администрации детского сада.</w:t>
      </w:r>
    </w:p>
    <w:p w:rsidR="00CD2FB4" w:rsidRDefault="00CD2FB4" w:rsidP="00CD2FB4">
      <w:pPr>
        <w:spacing w:after="0" w:line="194" w:lineRule="atLeast"/>
        <w:ind w:firstLine="360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CD2FB4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2429" w:rsidRPr="00CD2FB4" w:rsidRDefault="00B32429" w:rsidP="00CD2FB4">
      <w:pPr>
        <w:pStyle w:val="a4"/>
        <w:numPr>
          <w:ilvl w:val="0"/>
          <w:numId w:val="1"/>
        </w:num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2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Ожидаемые </w:t>
      </w:r>
      <w:r w:rsidR="00CD2FB4" w:rsidRPr="00CD2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реализации программы</w:t>
      </w:r>
    </w:p>
    <w:p w:rsidR="00CD2FB4" w:rsidRPr="00CD2FB4" w:rsidRDefault="00CD2FB4" w:rsidP="00CD2FB4">
      <w:pPr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4.1. П</w:t>
      </w:r>
      <w:r w:rsidR="00B32429"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овышение эффективности управления, качества и доступности предоставляемых образовательных услуг;</w:t>
      </w: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М</w:t>
      </w:r>
      <w:r w:rsidR="00B32429" w:rsidRP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инимизация коррупционных рисков и (или) ликвидация последствий коррупции;</w:t>
      </w: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У</w:t>
      </w:r>
      <w:r w:rsidR="00B32429" w:rsidRP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странение </w:t>
      </w:r>
      <w:proofErr w:type="spellStart"/>
      <w:r w:rsidR="00B32429" w:rsidRP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коррупциогенных</w:t>
      </w:r>
      <w:proofErr w:type="spellEnd"/>
      <w:r w:rsidR="00B32429" w:rsidRP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факторов в локальных нормативных актах Учреждения;</w:t>
      </w: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 О</w:t>
      </w:r>
      <w:r w:rsidR="00B32429" w:rsidRP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беспечение открытости деятельности Учреждения при исполнении работниками своих функций;</w:t>
      </w:r>
      <w:r w:rsidR="00B32429" w:rsidRPr="00B32429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 укрепление доверия граждан к деятельно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сти администрации детского сада%;</w:t>
      </w: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4.5. Миним</w:t>
      </w:r>
      <w:r w:rsidR="00B32429" w:rsidRP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изация </w:t>
      </w:r>
      <w:proofErr w:type="gramStart"/>
      <w:r w:rsidR="00B32429" w:rsidRP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возможности возникновения конфликта интересов работников Учреждения</w:t>
      </w:r>
      <w:proofErr w:type="gramEnd"/>
      <w:r w:rsidR="00B32429" w:rsidRP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32429" w:rsidRPr="00B32429" w:rsidRDefault="00CD2FB4" w:rsidP="00CD2FB4">
      <w:pPr>
        <w:spacing w:after="0" w:line="194" w:lineRule="atLeast"/>
        <w:ind w:firstLine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4.6. Ф</w:t>
      </w:r>
      <w:r w:rsidR="00B32429" w:rsidRPr="00B324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ормирование положительного имиджа Учреждения.</w:t>
      </w:r>
    </w:p>
    <w:p w:rsidR="00CD2FB4" w:rsidRDefault="00CD2FB4" w:rsidP="00B32429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2FB4" w:rsidRDefault="00CD2FB4" w:rsidP="00B32429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2429" w:rsidRPr="00CD2FB4" w:rsidRDefault="00B32429" w:rsidP="00CD2FB4">
      <w:pPr>
        <w:pStyle w:val="a4"/>
        <w:numPr>
          <w:ilvl w:val="0"/>
          <w:numId w:val="1"/>
        </w:numPr>
        <w:spacing w:after="0" w:line="1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2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мероприятий по реализации стратегии антикоррупционной политики</w:t>
      </w:r>
    </w:p>
    <w:p w:rsidR="00CD2FB4" w:rsidRPr="00CD2FB4" w:rsidRDefault="00CD2FB4" w:rsidP="00CD2FB4">
      <w:pPr>
        <w:spacing w:after="0" w:line="194" w:lineRule="atLeast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46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3980"/>
        <w:gridCol w:w="2064"/>
        <w:gridCol w:w="3015"/>
      </w:tblGrid>
      <w:tr w:rsidR="00B32429" w:rsidRPr="002C0E5D" w:rsidTr="003A1DD5">
        <w:trPr>
          <w:trHeight w:val="600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2C0E5D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C0E5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2C0E5D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C0E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2C0E5D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C0E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2C0E5D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C0E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B32429" w:rsidRPr="002C0E5D" w:rsidTr="003A1DD5">
        <w:trPr>
          <w:trHeight w:val="285"/>
        </w:trPr>
        <w:tc>
          <w:tcPr>
            <w:tcW w:w="94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2C0E5D" w:rsidRDefault="00B32429" w:rsidP="00CD2FB4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C0E5D"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bdr w:val="none" w:sz="0" w:space="0" w:color="auto" w:frame="1"/>
                <w:lang w:eastAsia="ru-RU"/>
              </w:rPr>
              <w:t>Меры по развитию правовой основы в области противодействия коррупции</w:t>
            </w:r>
          </w:p>
        </w:tc>
      </w:tr>
      <w:tr w:rsidR="00B32429" w:rsidRPr="00CD2FB4" w:rsidTr="003A1DD5">
        <w:trPr>
          <w:trHeight w:val="1050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рабочей группы по реализации мероприятий по противодействию к</w:t>
            </w:r>
            <w:r w:rsid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оррупции в Учреждении на 2015 год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CD2FB4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Январь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Общее собрание трудового коллектива.</w:t>
            </w:r>
          </w:p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Заседание родительского комитета.</w:t>
            </w:r>
          </w:p>
        </w:tc>
      </w:tr>
      <w:tr w:rsidR="00B32429" w:rsidRPr="00CD2FB4" w:rsidTr="003A1DD5"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CD2FB4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B32429"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CD2FB4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 МКДОУ</w:t>
            </w:r>
          </w:p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Антикоррупционная рабочая группа по противодействию </w:t>
            </w: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коррупции.</w:t>
            </w:r>
          </w:p>
        </w:tc>
      </w:tr>
      <w:tr w:rsidR="00B32429" w:rsidRPr="00CD2FB4" w:rsidTr="003A1DD5"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Рассмотрение вопросов исполнения законодательства в области противодействия коррупции на общем собрании трудового коллектива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CD2FB4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Май, сентябрь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</w:tc>
      </w:tr>
      <w:tr w:rsidR="00B32429" w:rsidRPr="00CD2FB4" w:rsidTr="003A1DD5"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 внесение изменений в действующие нормативно-правовые документы по результатам антикоррупционной экспертизы с целью устранения коррупционных факторов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CD2FB4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B32429"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необходимости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Секретарь антикоррупционной рабочей группы по противодействию коррупции.</w:t>
            </w:r>
          </w:p>
        </w:tc>
      </w:tr>
      <w:tr w:rsidR="00B32429" w:rsidRPr="002C0E5D" w:rsidTr="003A1DD5">
        <w:tc>
          <w:tcPr>
            <w:tcW w:w="94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2C0E5D" w:rsidRDefault="00B32429" w:rsidP="00CD2F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C0E5D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bdr w:val="none" w:sz="0" w:space="0" w:color="auto" w:frame="1"/>
                <w:lang w:eastAsia="ru-RU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B32429" w:rsidRPr="00CD2FB4" w:rsidTr="003A1DD5">
        <w:trPr>
          <w:trHeight w:val="240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Организация проверки достоверности,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CD2FB4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B32429"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остоянно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Секретарь антикоррупционной рабочей группы по противодействию коррупции.</w:t>
            </w:r>
          </w:p>
        </w:tc>
      </w:tr>
      <w:tr w:rsidR="00B32429" w:rsidRPr="00CD2FB4" w:rsidTr="003A1DD5">
        <w:trPr>
          <w:trHeight w:val="1425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Ежегодный анализ причин и условий, способствующих совершению коррупционных правонарушений.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CD2FB4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Секретарь антикоррупционной рабочей группы по противодействию коррупции.</w:t>
            </w:r>
          </w:p>
        </w:tc>
      </w:tr>
      <w:tr w:rsidR="00B32429" w:rsidRPr="00CD2FB4" w:rsidTr="003A1DD5">
        <w:trPr>
          <w:trHeight w:val="600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инвентаризации имущества по анализу эффективности использования.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CD2FB4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B32429"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оябрь-декабрь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Комиссия по приёму-передаче товарно-материальных ценностей.</w:t>
            </w:r>
          </w:p>
        </w:tc>
      </w:tr>
      <w:tr w:rsidR="00B32429" w:rsidRPr="00CD2FB4" w:rsidTr="003A1DD5">
        <w:trPr>
          <w:trHeight w:val="705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соблюдением требований, установленных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CD2FB4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B32429"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  <w:p w:rsidR="00B32429" w:rsidRPr="00CD2FB4" w:rsidRDefault="00B32429" w:rsidP="003A1DD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429" w:rsidRPr="00CD2FB4" w:rsidTr="003A1DD5">
        <w:trPr>
          <w:trHeight w:val="645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CD2FB4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B32429"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Антикоррупционная рабочая группа по противодействию </w:t>
            </w: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коррупции.</w:t>
            </w:r>
          </w:p>
        </w:tc>
      </w:tr>
      <w:tr w:rsidR="00B32429" w:rsidRPr="00CD2FB4" w:rsidTr="003A1DD5">
        <w:trPr>
          <w:trHeight w:val="2895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Проведение внутреннего контроля:</w:t>
            </w:r>
          </w:p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- организация и проведения занятий;</w:t>
            </w:r>
          </w:p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- организация питания воспитанников;</w:t>
            </w:r>
          </w:p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- соблюдением прав всех участников образовательного процесса;</w:t>
            </w:r>
          </w:p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- работы по обращениям граждан.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434D7E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r w:rsidR="00B32429"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течение года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434D7E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 МКДОУ</w:t>
            </w:r>
          </w:p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уководители подразделений</w:t>
            </w:r>
          </w:p>
          <w:p w:rsidR="00B32429" w:rsidRPr="00CD2FB4" w:rsidRDefault="00434D7E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</w:tr>
      <w:tr w:rsidR="00B32429" w:rsidRPr="00CD2FB4" w:rsidTr="003A1DD5">
        <w:trPr>
          <w:trHeight w:val="735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Контроль соблюдения сотрудниками Положения о нормах профессиональной этики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434D7E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B32429"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остоянно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уководители подразделений</w:t>
            </w:r>
          </w:p>
        </w:tc>
      </w:tr>
      <w:tr w:rsidR="00B32429" w:rsidRPr="00CD2FB4" w:rsidTr="003A1DD5">
        <w:trPr>
          <w:trHeight w:val="675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Усиление </w:t>
            </w:r>
            <w:proofErr w:type="gramStart"/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контроля недопущения фактов неправомерного взимания денежных средств</w:t>
            </w:r>
            <w:proofErr w:type="gramEnd"/>
            <w:r w:rsidRPr="00CD2FB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 с родителей (законных представителей).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434D7E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B32429"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остоянно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CD2FB4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</w:tc>
      </w:tr>
      <w:tr w:rsidR="00B32429" w:rsidRPr="002C0E5D" w:rsidTr="003A1DD5">
        <w:trPr>
          <w:trHeight w:val="225"/>
        </w:trPr>
        <w:tc>
          <w:tcPr>
            <w:tcW w:w="94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2C0E5D" w:rsidRDefault="00B32429" w:rsidP="00434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C0E5D"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bdr w:val="none" w:sz="0" w:space="0" w:color="auto" w:frame="1"/>
                <w:lang w:eastAsia="ru-RU"/>
              </w:rPr>
              <w:t>Организация и проведение антикоррупционного образования сотрудников,</w:t>
            </w:r>
          </w:p>
          <w:p w:rsidR="00B32429" w:rsidRPr="002C0E5D" w:rsidRDefault="00B32429" w:rsidP="00434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C0E5D"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bdr w:val="none" w:sz="0" w:space="0" w:color="auto" w:frame="1"/>
                <w:lang w:eastAsia="ru-RU"/>
              </w:rPr>
              <w:t>воспитанников ДОУ и их родителей</w:t>
            </w:r>
          </w:p>
        </w:tc>
      </w:tr>
      <w:tr w:rsidR="00B32429" w:rsidRPr="00434D7E" w:rsidTr="00434D7E">
        <w:trPr>
          <w:trHeight w:val="1634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434D7E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</w:t>
            </w:r>
            <w:r w:rsidR="00B32429"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постоянно действующей рубрики «</w:t>
            </w:r>
            <w:proofErr w:type="spellStart"/>
            <w:r w:rsidR="00B32429"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Антикоррупция</w:t>
            </w:r>
            <w:proofErr w:type="spellEnd"/>
            <w:r w:rsidR="00B32429"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 на официальном сайте Учреждения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434D7E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антикоррупционной рабочей группы по противодействию коррупции.</w:t>
            </w:r>
          </w:p>
        </w:tc>
      </w:tr>
      <w:tr w:rsidR="00B32429" w:rsidRPr="00434D7E" w:rsidTr="003A1DD5">
        <w:trPr>
          <w:trHeight w:val="1455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собраний родителей (законных представителей) воспитанников с целью разъяснения политики Учреждения в отношении коррупции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434D7E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B32429"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ентябрь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групп.</w:t>
            </w:r>
          </w:p>
        </w:tc>
      </w:tr>
      <w:tr w:rsidR="00B32429" w:rsidRPr="00434D7E" w:rsidTr="00434D7E">
        <w:trPr>
          <w:trHeight w:val="1073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Организация, проведение семинара этического ха</w:t>
            </w:r>
            <w:r w:rsidR="00434D7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рактера среди сотрудников МКДОУ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434D7E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B32429"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оябрь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</w:tc>
      </w:tr>
      <w:tr w:rsidR="00B32429" w:rsidRPr="00434D7E" w:rsidTr="00434D7E">
        <w:trPr>
          <w:trHeight w:val="1686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антикоррупционного сознания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 декабря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434D7E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и члены антикоррупционной рабочей группы по противодействию коррупции.</w:t>
            </w:r>
          </w:p>
        </w:tc>
      </w:tr>
      <w:tr w:rsidR="00B32429" w:rsidRPr="002C0E5D" w:rsidTr="003A1DD5">
        <w:trPr>
          <w:trHeight w:val="435"/>
        </w:trPr>
        <w:tc>
          <w:tcPr>
            <w:tcW w:w="94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2C0E5D" w:rsidRDefault="00B32429" w:rsidP="00434D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C0E5D">
              <w:rPr>
                <w:rFonts w:ascii="Times New Roman" w:eastAsia="Times New Roman" w:hAnsi="Times New Roman" w:cs="Times New Roman"/>
                <w:b/>
                <w:bCs/>
                <w:color w:val="0D0D0D"/>
                <w:sz w:val="27"/>
                <w:szCs w:val="27"/>
                <w:bdr w:val="none" w:sz="0" w:space="0" w:color="auto" w:frame="1"/>
                <w:lang w:eastAsia="ru-RU"/>
              </w:rPr>
              <w:t>Обеспечение доступа граждан к информации о деятельности администрации, установление обратной связи</w:t>
            </w:r>
          </w:p>
        </w:tc>
      </w:tr>
      <w:tr w:rsidR="00B32429" w:rsidRPr="00434D7E" w:rsidTr="003A1DD5"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наличия в Учреждении стендовой информации о предоставляемых услугах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434D7E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B32429"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антикоррупционной рабочей группы по противодействию коррупции.</w:t>
            </w:r>
          </w:p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Секретарь антикоррупционной рабочей группы по противодействию коррупции.</w:t>
            </w:r>
          </w:p>
        </w:tc>
      </w:tr>
      <w:tr w:rsidR="00B32429" w:rsidRPr="00434D7E" w:rsidTr="003A1DD5">
        <w:trPr>
          <w:trHeight w:val="1740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в общедоступном месте Устава Учреждения, а также контактные данные органов, куда должны обращаться граждане в случае выявления коррупционных правонарушений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50692F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B32429"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ентябрь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</w:tc>
      </w:tr>
      <w:tr w:rsidR="00B32429" w:rsidRPr="00434D7E" w:rsidTr="003A1DD5">
        <w:trPr>
          <w:trHeight w:val="1740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50692F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Май-сентябрь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="00B32429"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50692F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Антикоррупционная рабочая группа по противодействию коррупции.</w:t>
            </w:r>
          </w:p>
        </w:tc>
      </w:tr>
      <w:tr w:rsidR="00B32429" w:rsidRPr="00434D7E" w:rsidTr="003A1DD5">
        <w:trPr>
          <w:trHeight w:val="1350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на сайте Учреждения </w:t>
            </w:r>
            <w:r w:rsidRPr="00434D7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ежегодного самоанализа р</w:t>
            </w:r>
            <w:r w:rsidR="0050692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уководителя о деятельности МКДОУ</w:t>
            </w:r>
            <w:r w:rsidRPr="00434D7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публичного доклада) об образовательной, медицинской и финансово-хозяйственной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50692F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50692F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Заведующий </w:t>
            </w:r>
          </w:p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антикоррупционной рабочей группы по противодействию коррупции.</w:t>
            </w:r>
          </w:p>
        </w:tc>
      </w:tr>
      <w:tr w:rsidR="00B32429" w:rsidRPr="00434D7E" w:rsidTr="0050692F">
        <w:trPr>
          <w:trHeight w:val="410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социологического исследования среди родителей по теме «Удовлетворенность потребителей качеством </w:t>
            </w: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образовательных услуг»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50692F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32429" w:rsidRPr="00434D7E" w:rsidTr="003A1DD5">
        <w:trPr>
          <w:trHeight w:val="1335"/>
        </w:trPr>
        <w:tc>
          <w:tcPr>
            <w:tcW w:w="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4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50692F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B32429"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  <w:hideMark/>
          </w:tcPr>
          <w:p w:rsidR="00B32429" w:rsidRPr="00434D7E" w:rsidRDefault="0050692F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B32429" w:rsidRPr="00434D7E" w:rsidRDefault="00B32429" w:rsidP="003A1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Секретарь антикоррупционной рабочей группы по противодействию коррупции.</w:t>
            </w:r>
          </w:p>
        </w:tc>
      </w:tr>
    </w:tbl>
    <w:p w:rsidR="0050692F" w:rsidRDefault="0050692F" w:rsidP="00B32429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A42913" w:rsidRDefault="00A42913">
      <w:pPr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50692F" w:rsidRDefault="0050692F"/>
    <w:sectPr w:rsidR="0050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71A9"/>
    <w:multiLevelType w:val="multilevel"/>
    <w:tmpl w:val="9766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B9"/>
    <w:rsid w:val="003A27A9"/>
    <w:rsid w:val="00434D7E"/>
    <w:rsid w:val="004504C4"/>
    <w:rsid w:val="004909B9"/>
    <w:rsid w:val="0050692F"/>
    <w:rsid w:val="00A42913"/>
    <w:rsid w:val="00B32429"/>
    <w:rsid w:val="00C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4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2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4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2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2015-04-07T05:10:00Z</cp:lastPrinted>
  <dcterms:created xsi:type="dcterms:W3CDTF">2015-04-06T09:35:00Z</dcterms:created>
  <dcterms:modified xsi:type="dcterms:W3CDTF">2015-04-07T05:11:00Z</dcterms:modified>
</cp:coreProperties>
</file>